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7F" w:rsidRDefault="0007257F" w:rsidP="0007257F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Вариант 110</w:t>
      </w:r>
    </w:p>
    <w:p w:rsidR="0007257F" w:rsidRPr="0011320C" w:rsidRDefault="0007257F" w:rsidP="0007257F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Ис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зуя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текст, вы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на от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дель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листе ТОЛЬ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ОДНО из за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ний: 15.1, 15.2 или 15.3. Перед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за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номер вы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бран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за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ния: 15.1, 15.2 или 15.3.</w:t>
      </w:r>
    </w:p>
    <w:p w:rsidR="0007257F" w:rsidRPr="0011320C" w:rsidRDefault="0007257F" w:rsidP="0007257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15.1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ния известного лингвиста Ирины Борисовны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Голуб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: «С полными предложениями успешно конкурируют неполные, имеющие яркую экспрессивную окраску».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Аргументируя свой ответ,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Приводя примеры, ука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Вы мо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ми И.А.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Голуб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Работа,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Сочинение 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07257F" w:rsidRPr="0011320C" w:rsidRDefault="0007257F" w:rsidP="0007257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15.2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фраг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текста: «Люби тех, кто кусает локти: они делают тебя выше».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Приведите в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ар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Приводя примеры, ука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Сочинение 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07257F" w:rsidRPr="0011320C" w:rsidRDefault="0007257F" w:rsidP="0007257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15.3 Как Вы по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НРАВ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ВЫБОР?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Сформулируйте и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нрав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выбор», взяв в 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примера-аргумента, под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рой — из 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</w:t>
      </w:r>
    </w:p>
    <w:p w:rsidR="0007257F" w:rsidRPr="0011320C" w:rsidRDefault="0007257F" w:rsidP="0007257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Сочинение пи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07257F" w:rsidRPr="0011320C" w:rsidRDefault="0007257F" w:rsidP="00072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20C">
        <w:rPr>
          <w:rFonts w:ascii="Times New Roman" w:eastAsia="Times New Roman" w:hAnsi="Times New Roman" w:cs="Times New Roman"/>
          <w:sz w:val="24"/>
          <w:szCs w:val="24"/>
        </w:rPr>
        <w:br/>
      </w: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11320C">
        <w:rPr>
          <w:rFonts w:ascii="Verdana" w:eastAsia="Times New Roman" w:hAnsi="Verdana" w:cs="Times New Roman"/>
          <w:b/>
          <w:bCs/>
          <w:color w:val="000000"/>
          <w:sz w:val="18"/>
          <w:szCs w:val="18"/>
          <w:shd w:val="clear" w:color="auto" w:fill="FFFFFF"/>
        </w:rPr>
        <w:t>Пояснение.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15.1 Неполное предложение то, в котором пропущен какой-либо член предложения. В речевой ситуации, особенно часто в разговорной речи, не всегда есть необходимость в употреблении «лишних» слов, речь сокращается, но при этом её образность не теряется, а зачастую и усиливается. Об этом высказывание известного лингвиста И.Б.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Голуб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: «С полными предложениями могут успешно конкурировать предложения неполные, имеющие яркую экспрессивную окраску».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Подтвердим высказывание примерами из текста Михаила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Веллера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. В предложениях 45-46 ((45)Он был первым из открывшихся. (46)И лучшим из них из всех.) неполным является предложение 46. В нём пропущено сказуемое «был» и подлежащее «он». Употребление пропущенных слов лишило бы внутреннюю речь героя эмоциональности – без них фразы звучат четко, лаконично, не допуская двусмысленности.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В главной части сложноподчинённого предложения 13 (Когда я увидел, что произошло, то зарыдал горькими слезами, не помня ничего) пропущено подлежащее «я», которое также было бы лишним, ведь смысл предложения и без него вполне понятен, а вот на образности его отсутствие, напротив, сказывается весьма положительно.</w:t>
      </w:r>
    </w:p>
    <w:p w:rsidR="0007257F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Приведённые примеры подтверждают правоту высказывания И.Б.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Голуб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о том, что неполные предложения вполне могут быть средством речевой выразительности.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15.2 «Люби тех, кто кусает локти: они делают тебя выше». Высказывание, наполненное глубоким философским смыслом. «Кусать локти» - значит винить себя в чём-то, сожалеть о содеянном.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спустя столько лет жалеет о совершённом им в детстве подлом поступке. А главный герой при этом не держит зла, не обижается на товарища. Он не опускается до неприязни. В этом заключается смысл приведённой фразы.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счастлив, что наконец-то смог признаться. «И в улыбке было больше удовлетворения, чем раскаяния», - говорит автор. Удовлетворение как раз от того, что представился случай сознаться. Рассказчик оценил это признание.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В жизни нас часто ожидают взлёты и падения, случаются предательство и подлость.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стал в глазах главного героя отличаться от других, потому что смог признаться в подлости. Поступок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Марика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был первым уроком для героя: «Я впервые заглянул за книжный шкаф, в тёмный угол, в пыльную глубину, куда проваливается лучшее, что у тебя есть». И этот урок закалил его.</w:t>
      </w:r>
    </w:p>
    <w:p w:rsidR="0007257F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Так устроена наша жизнь, что мы должны принимать решения. Давайте стараться делать выбор, за который потом не будет стыдно.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15.3 Нравственный выбор — это ситуация, при которой человек должен выбрать, как поступить. Можно поступить так, как велит совесть, как положено по меркам общества, можно послушать совета друга, родителей, можно просто струсить и ничего не делать...От правильного или неправильного выбора-решения зависит и жизнь самого человека, и того, кого этот выбор касается. И выбор этот делает каждый сам, исходя из своих понятий добра и зла, нравственности и безнравственности.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Совершив в далёком детстве неблаговидный поступок (сломал очень дорогую и очень важную для рассказчика коллекцию пластилиновых моделей и свалил это на отца),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, став уже взрослым, находит в себе силы признаться, что сделал это сам, из-за зависти. Рассказчика удивил и сам факт признания, и то, как были произнесены слова: в них было не раскаяние, а удовлетворение. И как ни странно, но именно сейчас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стал в глазах главного героя отличаться от других: многие совершали неправильные поступки, но раскрыться, признаться смог только он. Вот почему </w:t>
      </w:r>
      <w:proofErr w:type="spellStart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Марик</w:t>
      </w:r>
      <w:proofErr w:type="spellEnd"/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 xml:space="preserve"> — лучший из них: потому что остальные не жалели. Герои рассказа смогли понять друг друга, вот почему так оптимистично звучат слова о том, что удалось сохранить лучшее в жизни — доверие и дружеские отношения.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Человек учится делать выбор с раннего детства. Любой ребёнок помнит, как легко соврать, сказав, что это кошка разбила вазу, а не он с друзьями; как легко выбросить дневник с двойкой и выдумать невероятную историю похищения его инопланетянами...А вот признаваться и просить прощения очень сложно. Поэтому и учат родители: сделал что-то плохое, не нужно обманывать. Те, кто этот урок не усвоил в детстве, обманывают других всю жизнь. Это их выбор, но жить с такими людьми невыносимо.</w:t>
      </w:r>
    </w:p>
    <w:p w:rsidR="0007257F" w:rsidRPr="0011320C" w:rsidRDefault="0007257F" w:rsidP="0007257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1320C">
        <w:rPr>
          <w:rFonts w:ascii="Verdana" w:eastAsia="Times New Roman" w:hAnsi="Verdana" w:cs="Times New Roman"/>
          <w:color w:val="000000"/>
          <w:sz w:val="18"/>
          <w:szCs w:val="18"/>
        </w:rPr>
        <w:t>Трудно встретить человека, который бы ни разу в жизни не делал выбора. Так устроена наша жизнь, что мы должны принимать решения. Давайте же делать это, прислушиваясь к голосу сердца и совести, чтобы не сожалеть впоследствии о недостойном, неправильном решении.</w:t>
      </w:r>
    </w:p>
    <w:p w:rsidR="0007257F" w:rsidRDefault="0007257F" w:rsidP="0007257F"/>
    <w:p w:rsidR="00847241" w:rsidRDefault="00847241"/>
    <w:sectPr w:rsidR="00847241" w:rsidSect="006C5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7257F"/>
    <w:rsid w:val="0007257F"/>
    <w:rsid w:val="00847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1049</Words>
  <Characters>5984</Characters>
  <Application>Microsoft Office Word</Application>
  <DocSecurity>0</DocSecurity>
  <Lines>49</Lines>
  <Paragraphs>14</Paragraphs>
  <ScaleCrop>false</ScaleCrop>
  <Company/>
  <LinksUpToDate>false</LinksUpToDate>
  <CharactersWithSpaces>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2017-08-07T08:21:00Z</dcterms:created>
  <dcterms:modified xsi:type="dcterms:W3CDTF">2017-08-07T08:21:00Z</dcterms:modified>
</cp:coreProperties>
</file>